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034F" w14:textId="618925D0" w:rsidR="00595D0F" w:rsidRDefault="00595D0F" w:rsidP="00595D0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At Fingal Head Public School, SRE is delivered on Tuesdays from 11.30.  </w:t>
      </w:r>
    </w:p>
    <w:p w14:paraId="579ACD03" w14:textId="54524A78" w:rsidR="00634A49" w:rsidRDefault="00634A49" w:rsidP="00595D0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A feature of the public education system in NSW is the opportunity to provide time in class for education in ethics, faith and morality from a religious or non-religious perspective at the choice of parents. </w:t>
      </w:r>
    </w:p>
    <w:p w14:paraId="2D0B4B44" w14:textId="2FC114C9" w:rsidR="00595D0F" w:rsidRDefault="00595D0F" w:rsidP="00595D0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The following SRE class is offered at Fingal Head Public School:</w:t>
      </w:r>
    </w:p>
    <w:p w14:paraId="06F42E47" w14:textId="6013FF00" w:rsidR="00595D0F" w:rsidRDefault="00595D0F" w:rsidP="00595D0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Style w:val="Strong"/>
          <w:rFonts w:ascii="Arial" w:hAnsi="Arial" w:cs="Arial"/>
          <w:color w:val="000000"/>
          <w:spacing w:val="7"/>
        </w:rPr>
        <w:t>Combined Christian SRE</w:t>
      </w:r>
      <w:r>
        <w:rPr>
          <w:rFonts w:ascii="Arial" w:hAnsi="Arial" w:cs="Arial"/>
          <w:color w:val="000000"/>
          <w:spacing w:val="2"/>
        </w:rPr>
        <w:t> is provided by </w:t>
      </w:r>
      <w:r w:rsidR="0018264B">
        <w:rPr>
          <w:rFonts w:ascii="Arial" w:hAnsi="Arial" w:cs="Arial"/>
          <w:color w:val="000000"/>
          <w:spacing w:val="7"/>
        </w:rPr>
        <w:t xml:space="preserve">St James Anglican Church </w:t>
      </w:r>
      <w:r w:rsidRPr="00BE53BE">
        <w:rPr>
          <w:rFonts w:ascii="Arial" w:hAnsi="Arial" w:cs="Arial"/>
          <w:color w:val="000000"/>
          <w:spacing w:val="7"/>
        </w:rPr>
        <w:t>(NSW</w:t>
      </w:r>
      <w:r w:rsidR="0018264B">
        <w:rPr>
          <w:rFonts w:ascii="Arial" w:hAnsi="Arial" w:cs="Arial"/>
          <w:color w:val="000000"/>
          <w:spacing w:val="7"/>
        </w:rPr>
        <w:t>)</w:t>
      </w:r>
      <w:r w:rsidR="008423B3">
        <w:rPr>
          <w:rFonts w:ascii="Arial" w:hAnsi="Arial" w:cs="Arial"/>
          <w:color w:val="000000"/>
          <w:spacing w:val="7"/>
        </w:rPr>
        <w:t xml:space="preserve">. </w:t>
      </w:r>
      <w:r>
        <w:rPr>
          <w:rFonts w:ascii="Arial" w:hAnsi="Arial" w:cs="Arial"/>
          <w:color w:val="000000"/>
          <w:spacing w:val="2"/>
        </w:rPr>
        <w:t xml:space="preserve">For more information on The Christian SRE including the authorised curriculum scope and sequence, please visit </w:t>
      </w:r>
      <w:proofErr w:type="spellStart"/>
      <w:r>
        <w:rPr>
          <w:rFonts w:ascii="Arial" w:hAnsi="Arial" w:cs="Arial"/>
          <w:color w:val="000000"/>
          <w:spacing w:val="2"/>
        </w:rPr>
        <w:t>Godspace</w:t>
      </w:r>
      <w:proofErr w:type="spellEnd"/>
      <w:r>
        <w:rPr>
          <w:rFonts w:ascii="Arial" w:hAnsi="Arial" w:cs="Arial"/>
          <w:color w:val="000000"/>
          <w:spacing w:val="2"/>
        </w:rPr>
        <w:t> (</w:t>
      </w:r>
      <w:hyperlink r:id="rId7" w:history="1">
        <w:r w:rsidRPr="0084357C">
          <w:rPr>
            <w:rStyle w:val="Hyperlink"/>
            <w:rFonts w:ascii="Arial" w:hAnsi="Arial" w:cs="Arial"/>
            <w:color w:val="0070C0"/>
            <w:spacing w:val="7"/>
          </w:rPr>
          <w:t>https://godspace.org.au/</w:t>
        </w:r>
      </w:hyperlink>
      <w:r>
        <w:rPr>
          <w:rFonts w:ascii="Arial" w:hAnsi="Arial" w:cs="Arial"/>
          <w:b/>
          <w:bCs/>
          <w:color w:val="000000"/>
          <w:spacing w:val="7"/>
        </w:rPr>
        <w:t>)</w:t>
      </w:r>
    </w:p>
    <w:p w14:paraId="609FFCA2" w14:textId="3804DA05" w:rsidR="00595D0F" w:rsidRDefault="00595D0F" w:rsidP="00595D0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During the time SRE classes are being held, students not attending will be located in a separate space and will participate in meaningful activities such as reading, private study or completing any unfinished </w:t>
      </w:r>
      <w:r w:rsidR="00BE53BE">
        <w:rPr>
          <w:rFonts w:ascii="Arial" w:hAnsi="Arial" w:cs="Arial"/>
          <w:color w:val="000000"/>
          <w:spacing w:val="2"/>
        </w:rPr>
        <w:t>class work</w:t>
      </w:r>
      <w:r>
        <w:rPr>
          <w:rFonts w:ascii="Arial" w:hAnsi="Arial" w:cs="Arial"/>
          <w:color w:val="000000"/>
          <w:spacing w:val="2"/>
        </w:rPr>
        <w:t>.</w:t>
      </w:r>
    </w:p>
    <w:p w14:paraId="74ABBE72" w14:textId="77777777" w:rsidR="00595D0F" w:rsidRDefault="00595D0F" w:rsidP="00595D0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For more information about Special Religious Education (SRE) please visit:</w:t>
      </w:r>
    </w:p>
    <w:p w14:paraId="0CB3953A" w14:textId="08C76FBF" w:rsidR="0084357C" w:rsidRPr="00AC132B" w:rsidRDefault="0084357C" w:rsidP="0084357C">
      <w:pPr>
        <w:pStyle w:val="NormalWeb"/>
        <w:shd w:val="clear" w:color="auto" w:fill="FFFFFF"/>
        <w:rPr>
          <w:rStyle w:val="Hyperlink"/>
          <w:rFonts w:ascii="Arial" w:hAnsi="Arial" w:cs="Arial"/>
          <w:color w:val="0070C0"/>
          <w:spacing w:val="2"/>
        </w:rPr>
      </w:pPr>
      <w:r w:rsidRPr="00AC132B">
        <w:rPr>
          <w:rFonts w:ascii="Arial" w:hAnsi="Arial" w:cs="Arial"/>
          <w:color w:val="0070C0"/>
          <w:spacing w:val="7"/>
        </w:rPr>
        <w:fldChar w:fldCharType="begin"/>
      </w:r>
      <w:r>
        <w:rPr>
          <w:rFonts w:ascii="Arial" w:hAnsi="Arial" w:cs="Arial"/>
          <w:color w:val="0070C0"/>
          <w:spacing w:val="7"/>
        </w:rPr>
        <w:instrText>HYPERLINK "https://education.nsw.gov.au/teaching-and-learning/curriculum/religion-and-ethics"</w:instrText>
      </w:r>
      <w:r w:rsidRPr="00AC132B">
        <w:rPr>
          <w:rFonts w:ascii="Arial" w:hAnsi="Arial" w:cs="Arial"/>
          <w:color w:val="0070C0"/>
          <w:spacing w:val="7"/>
        </w:rPr>
      </w:r>
      <w:r w:rsidRPr="00AC132B">
        <w:rPr>
          <w:rFonts w:ascii="Arial" w:hAnsi="Arial" w:cs="Arial"/>
          <w:color w:val="0070C0"/>
          <w:spacing w:val="7"/>
        </w:rPr>
        <w:fldChar w:fldCharType="separate"/>
      </w:r>
      <w:r w:rsidRPr="00AC132B">
        <w:rPr>
          <w:rStyle w:val="Hyperlink"/>
          <w:rFonts w:ascii="Arial" w:hAnsi="Arial" w:cs="Arial"/>
          <w:color w:val="0070C0"/>
          <w:spacing w:val="7"/>
        </w:rPr>
        <w:t>https://education.nsw.gov.au/teaching-and-learning /religion-and-ethics</w:t>
      </w:r>
    </w:p>
    <w:p w14:paraId="37070E26" w14:textId="3F3990EC" w:rsidR="00634A49" w:rsidRDefault="0084357C" w:rsidP="0018264B">
      <w:pPr>
        <w:pStyle w:val="NormalWeb"/>
        <w:shd w:val="clear" w:color="auto" w:fill="FFFFFF"/>
        <w:jc w:val="center"/>
        <w:rPr>
          <w:rFonts w:ascii="Arial" w:hAnsi="Arial" w:cs="Arial"/>
          <w:color w:val="0070C0"/>
          <w:spacing w:val="7"/>
        </w:rPr>
      </w:pPr>
      <w:r w:rsidRPr="00AC132B">
        <w:rPr>
          <w:rFonts w:ascii="Arial" w:hAnsi="Arial" w:cs="Arial"/>
          <w:color w:val="0070C0"/>
          <w:spacing w:val="7"/>
        </w:rPr>
        <w:fldChar w:fldCharType="end"/>
      </w:r>
    </w:p>
    <w:p w14:paraId="37CE7E84" w14:textId="77777777" w:rsidR="0018264B" w:rsidRDefault="0018264B" w:rsidP="0018264B">
      <w:pPr>
        <w:pStyle w:val="NormalWeb"/>
        <w:pBdr>
          <w:bottom w:val="dotted" w:sz="24" w:space="1" w:color="auto"/>
        </w:pBdr>
        <w:shd w:val="clear" w:color="auto" w:fill="FFFFFF"/>
        <w:jc w:val="center"/>
        <w:rPr>
          <w:rStyle w:val="Hyperlink"/>
          <w:rFonts w:ascii="Arial" w:hAnsi="Arial" w:cs="Arial"/>
          <w:b/>
          <w:bCs/>
          <w:color w:val="000000"/>
          <w:spacing w:val="7"/>
        </w:rPr>
      </w:pPr>
    </w:p>
    <w:p w14:paraId="0BAF1C46" w14:textId="28869E09" w:rsidR="00634A49" w:rsidRPr="0018264B" w:rsidRDefault="00634A49" w:rsidP="0018264B">
      <w:pPr>
        <w:pStyle w:val="NormalWeb"/>
        <w:shd w:val="clear" w:color="auto" w:fill="FFFFFF"/>
        <w:jc w:val="center"/>
        <w:rPr>
          <w:rStyle w:val="Hyperlink"/>
          <w:rFonts w:ascii="Arial" w:hAnsi="Arial" w:cs="Arial"/>
          <w:color w:val="000000"/>
          <w:spacing w:val="7"/>
        </w:rPr>
      </w:pPr>
      <w:r w:rsidRPr="0018264B">
        <w:rPr>
          <w:rStyle w:val="Hyperlink"/>
          <w:rFonts w:ascii="Arial" w:hAnsi="Arial" w:cs="Arial"/>
          <w:color w:val="000000"/>
          <w:spacing w:val="7"/>
        </w:rPr>
        <w:t>SRE Consent Form</w:t>
      </w:r>
    </w:p>
    <w:p w14:paraId="69752911" w14:textId="4EB5550E" w:rsidR="00634A49" w:rsidRPr="0018264B" w:rsidRDefault="00634A49" w:rsidP="00595D0F">
      <w:pPr>
        <w:pStyle w:val="NormalWeb"/>
        <w:shd w:val="clear" w:color="auto" w:fill="FFFFFF"/>
        <w:rPr>
          <w:rStyle w:val="Hyperlink"/>
          <w:rFonts w:ascii="Arial" w:hAnsi="Arial" w:cs="Arial"/>
          <w:color w:val="000000"/>
          <w:spacing w:val="7"/>
          <w:u w:val="none"/>
        </w:rPr>
      </w:pPr>
    </w:p>
    <w:p w14:paraId="1D8CD8CC" w14:textId="2AF9936D" w:rsidR="00634A49" w:rsidRPr="0018264B" w:rsidRDefault="00634A49" w:rsidP="00595D0F">
      <w:pPr>
        <w:pStyle w:val="NormalWeb"/>
        <w:shd w:val="clear" w:color="auto" w:fill="FFFFFF"/>
        <w:rPr>
          <w:rStyle w:val="Hyperlink"/>
          <w:rFonts w:ascii="Arial" w:hAnsi="Arial" w:cs="Arial"/>
          <w:color w:val="000000"/>
          <w:spacing w:val="7"/>
          <w:u w:val="none"/>
        </w:rPr>
      </w:pPr>
      <w:r w:rsidRPr="0018264B">
        <w:rPr>
          <w:rStyle w:val="Hyperlink"/>
          <w:rFonts w:ascii="Arial" w:hAnsi="Arial" w:cs="Arial"/>
          <w:color w:val="000000"/>
          <w:spacing w:val="7"/>
          <w:u w:val="none"/>
        </w:rPr>
        <w:t>Please enter your child’s details below and return this notice to the school if you would like your child to attend SRE Education each fortnight.</w:t>
      </w:r>
    </w:p>
    <w:p w14:paraId="4D683FE2" w14:textId="336796BF" w:rsidR="00634A49" w:rsidRPr="0018264B" w:rsidRDefault="00634A49" w:rsidP="00595D0F">
      <w:pPr>
        <w:pStyle w:val="NormalWeb"/>
        <w:shd w:val="clear" w:color="auto" w:fill="FFFFFF"/>
        <w:rPr>
          <w:rStyle w:val="Hyperlink"/>
          <w:rFonts w:ascii="Arial" w:hAnsi="Arial" w:cs="Arial"/>
          <w:color w:val="000000"/>
          <w:spacing w:val="7"/>
        </w:rPr>
      </w:pPr>
    </w:p>
    <w:p w14:paraId="280EE877" w14:textId="6DB83BA1" w:rsidR="00634A49" w:rsidRPr="0018264B" w:rsidRDefault="00634A49" w:rsidP="00595D0F">
      <w:pPr>
        <w:pStyle w:val="NormalWeb"/>
        <w:shd w:val="clear" w:color="auto" w:fill="FFFFFF"/>
        <w:rPr>
          <w:rStyle w:val="Hyperlink"/>
          <w:rFonts w:ascii="Arial" w:hAnsi="Arial" w:cs="Arial"/>
          <w:color w:val="000000"/>
          <w:spacing w:val="7"/>
        </w:rPr>
      </w:pPr>
      <w:r w:rsidRPr="0018264B">
        <w:rPr>
          <w:rStyle w:val="Hyperlink"/>
          <w:rFonts w:ascii="Arial" w:hAnsi="Arial" w:cs="Arial"/>
          <w:color w:val="000000"/>
          <w:spacing w:val="7"/>
        </w:rPr>
        <w:t>Student Name ________________________</w:t>
      </w:r>
    </w:p>
    <w:p w14:paraId="3C7D6284" w14:textId="31392850" w:rsidR="00634A49" w:rsidRPr="0018264B" w:rsidRDefault="00634A49" w:rsidP="00595D0F">
      <w:pPr>
        <w:pStyle w:val="NormalWeb"/>
        <w:shd w:val="clear" w:color="auto" w:fill="FFFFFF"/>
        <w:rPr>
          <w:rStyle w:val="Hyperlink"/>
          <w:rFonts w:ascii="Arial" w:hAnsi="Arial" w:cs="Arial"/>
          <w:color w:val="000000"/>
          <w:spacing w:val="7"/>
        </w:rPr>
      </w:pPr>
    </w:p>
    <w:p w14:paraId="78CC4E0A" w14:textId="5920A905" w:rsidR="00634A49" w:rsidRPr="0018264B" w:rsidRDefault="00634A49" w:rsidP="00595D0F">
      <w:pPr>
        <w:pStyle w:val="NormalWeb"/>
        <w:shd w:val="clear" w:color="auto" w:fill="FFFFFF"/>
        <w:rPr>
          <w:rStyle w:val="Hyperlink"/>
          <w:rFonts w:ascii="Arial" w:hAnsi="Arial" w:cs="Arial"/>
          <w:color w:val="000000"/>
          <w:spacing w:val="7"/>
        </w:rPr>
      </w:pPr>
      <w:r w:rsidRPr="0018264B">
        <w:rPr>
          <w:rStyle w:val="Hyperlink"/>
          <w:rFonts w:ascii="Arial" w:hAnsi="Arial" w:cs="Arial"/>
          <w:color w:val="000000"/>
          <w:spacing w:val="7"/>
        </w:rPr>
        <w:t>Signature____________________________</w:t>
      </w:r>
    </w:p>
    <w:p w14:paraId="55011090" w14:textId="0DF67C25" w:rsidR="00634A49" w:rsidRPr="0018264B" w:rsidRDefault="00634A49" w:rsidP="00595D0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 w:rsidRPr="0018264B">
        <w:rPr>
          <w:rStyle w:val="Hyperlink"/>
          <w:rFonts w:ascii="Arial" w:hAnsi="Arial" w:cs="Arial"/>
          <w:color w:val="000000"/>
          <w:spacing w:val="7"/>
        </w:rPr>
        <w:t>Date ____________________________</w:t>
      </w:r>
    </w:p>
    <w:p w14:paraId="6B8D8728" w14:textId="77777777" w:rsidR="000311A6" w:rsidRDefault="000311A6"/>
    <w:sectPr w:rsidR="00031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F"/>
    <w:rsid w:val="000311A6"/>
    <w:rsid w:val="0018264B"/>
    <w:rsid w:val="004B2045"/>
    <w:rsid w:val="00595D0F"/>
    <w:rsid w:val="00634A49"/>
    <w:rsid w:val="007D03D9"/>
    <w:rsid w:val="008423B3"/>
    <w:rsid w:val="0084357C"/>
    <w:rsid w:val="00924036"/>
    <w:rsid w:val="00BE53BE"/>
    <w:rsid w:val="00E43A07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4625"/>
  <w15:chartTrackingRefBased/>
  <w15:docId w15:val="{4C997072-3A60-4177-8E8C-518F4D8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95D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D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5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odspace.org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b9092f-4e1b-4224-b8ab-b22691bf1ad5">
      <Terms xmlns="http://schemas.microsoft.com/office/infopath/2007/PartnerControls"/>
    </lcf76f155ced4ddcb4097134ff3c332f>
    <TaxCatchAll xmlns="8a9d295d-0974-4f11-9cfc-21f5f8514a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C24E401DC034992013019719BC77D" ma:contentTypeVersion="13" ma:contentTypeDescription="Create a new document." ma:contentTypeScope="" ma:versionID="236316f6df0bba9c215cbe1c352f24bb">
  <xsd:schema xmlns:xsd="http://www.w3.org/2001/XMLSchema" xmlns:xs="http://www.w3.org/2001/XMLSchema" xmlns:p="http://schemas.microsoft.com/office/2006/metadata/properties" xmlns:ns2="a6b9092f-4e1b-4224-b8ab-b22691bf1ad5" xmlns:ns3="8a9d295d-0974-4f11-9cfc-21f5f8514a83" targetNamespace="http://schemas.microsoft.com/office/2006/metadata/properties" ma:root="true" ma:fieldsID="1ea13ec8dcf195d49f9f81225f1fb7b5" ns2:_="" ns3:_="">
    <xsd:import namespace="a6b9092f-4e1b-4224-b8ab-b22691bf1ad5"/>
    <xsd:import namespace="8a9d295d-0974-4f11-9cfc-21f5f8514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9092f-4e1b-4224-b8ab-b22691bf1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295d-0974-4f11-9cfc-21f5f8514a8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e7e2d0-1f0a-486a-972f-cf90ba911e30}" ma:internalName="TaxCatchAll" ma:showField="CatchAllData" ma:web="8a9d295d-0974-4f11-9cfc-21f5f8514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E2EE1-297A-44B2-B431-7F6B1FF2B2D8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a6b9092f-4e1b-4224-b8ab-b22691bf1ad5"/>
    <ds:schemaRef ds:uri="http://schemas.microsoft.com/office/infopath/2007/PartnerControls"/>
    <ds:schemaRef ds:uri="8a9d295d-0974-4f11-9cfc-21f5f8514a83"/>
  </ds:schemaRefs>
</ds:datastoreItem>
</file>

<file path=customXml/itemProps2.xml><?xml version="1.0" encoding="utf-8"?>
<ds:datastoreItem xmlns:ds="http://schemas.openxmlformats.org/officeDocument/2006/customXml" ds:itemID="{F9A94A3B-F957-491A-AECF-C4FEB33AA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9092f-4e1b-4224-b8ab-b22691bf1ad5"/>
    <ds:schemaRef ds:uri="8a9d295d-0974-4f11-9cfc-21f5f8514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DAD01-DD7A-44C5-BBF8-09324787A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Krasna (Tanya Krasna)</dc:creator>
  <cp:keywords/>
  <dc:description/>
  <cp:lastModifiedBy>Fran KRASNA</cp:lastModifiedBy>
  <cp:revision>7</cp:revision>
  <cp:lastPrinted>2023-08-08T02:13:00Z</cp:lastPrinted>
  <dcterms:created xsi:type="dcterms:W3CDTF">2023-08-08T01:57:00Z</dcterms:created>
  <dcterms:modified xsi:type="dcterms:W3CDTF">2024-02-01T00:39:00Z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0x010100D79C24E401DC034992013019719BC77D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